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23" w:rsidRDefault="00D74723">
      <w:pPr>
        <w:pStyle w:val="Body"/>
        <w:jc w:val="center"/>
      </w:pPr>
    </w:p>
    <w:p w:rsidR="00D74723" w:rsidRPr="001B5F4B" w:rsidRDefault="00930354">
      <w:pPr>
        <w:pStyle w:val="Body"/>
        <w:jc w:val="center"/>
        <w:rPr>
          <w:rFonts w:ascii="Calibri" w:hAnsi="Calibri" w:cs="Calibri"/>
          <w:b/>
          <w:bCs/>
        </w:rPr>
      </w:pPr>
      <w:r w:rsidRPr="001B5F4B">
        <w:rPr>
          <w:rFonts w:ascii="Calibri" w:hAnsi="Calibri" w:cs="Calibri"/>
          <w:b/>
          <w:bCs/>
          <w:lang w:val="en-US"/>
        </w:rPr>
        <w:t xml:space="preserve">Bensington Society </w:t>
      </w:r>
      <w:r w:rsidR="00BB040C" w:rsidRPr="001B5F4B">
        <w:rPr>
          <w:rFonts w:ascii="Calibri" w:hAnsi="Calibri" w:cs="Calibri"/>
          <w:b/>
          <w:bCs/>
          <w:lang w:val="en-US"/>
        </w:rPr>
        <w:t xml:space="preserve">2020 </w:t>
      </w:r>
      <w:r w:rsidRPr="001B5F4B">
        <w:rPr>
          <w:rFonts w:ascii="Calibri" w:hAnsi="Calibri" w:cs="Calibri"/>
          <w:b/>
          <w:bCs/>
          <w:lang w:val="en-US"/>
        </w:rPr>
        <w:t>Annual General Meeting</w:t>
      </w:r>
    </w:p>
    <w:p w:rsidR="00D74723" w:rsidRPr="001B5F4B" w:rsidRDefault="00D74723">
      <w:pPr>
        <w:pStyle w:val="Body"/>
        <w:jc w:val="center"/>
        <w:rPr>
          <w:rFonts w:ascii="Calibri" w:hAnsi="Calibri" w:cs="Calibri"/>
          <w:b/>
          <w:bCs/>
        </w:rPr>
      </w:pPr>
    </w:p>
    <w:p w:rsidR="00D74723" w:rsidRPr="001B5F4B" w:rsidRDefault="00BB040C">
      <w:pPr>
        <w:pStyle w:val="Body"/>
        <w:jc w:val="center"/>
        <w:rPr>
          <w:rFonts w:ascii="Calibri" w:hAnsi="Calibri" w:cs="Calibri"/>
          <w:b/>
          <w:bCs/>
        </w:rPr>
      </w:pPr>
      <w:proofErr w:type="gramStart"/>
      <w:r w:rsidRPr="001B5F4B">
        <w:rPr>
          <w:rFonts w:ascii="Calibri" w:hAnsi="Calibri" w:cs="Calibri"/>
          <w:b/>
          <w:bCs/>
          <w:lang w:val="en-US"/>
        </w:rPr>
        <w:t>held</w:t>
      </w:r>
      <w:proofErr w:type="gramEnd"/>
      <w:r w:rsidRPr="001B5F4B">
        <w:rPr>
          <w:rFonts w:ascii="Calibri" w:hAnsi="Calibri" w:cs="Calibri"/>
          <w:b/>
          <w:bCs/>
          <w:lang w:val="en-US"/>
        </w:rPr>
        <w:t xml:space="preserve"> on 26</w:t>
      </w:r>
      <w:r w:rsidR="00930354" w:rsidRPr="001B5F4B">
        <w:rPr>
          <w:rFonts w:ascii="Calibri" w:hAnsi="Calibri" w:cs="Calibri"/>
          <w:b/>
          <w:bCs/>
          <w:lang w:val="en-US"/>
        </w:rPr>
        <w:t xml:space="preserve">th </w:t>
      </w:r>
      <w:r w:rsidRPr="001B5F4B">
        <w:rPr>
          <w:rFonts w:ascii="Calibri" w:hAnsi="Calibri" w:cs="Calibri"/>
          <w:b/>
          <w:bCs/>
          <w:lang w:val="en-US"/>
        </w:rPr>
        <w:t>February 2021</w:t>
      </w:r>
    </w:p>
    <w:p w:rsidR="00D74723" w:rsidRPr="001B5F4B" w:rsidRDefault="00D74723">
      <w:pPr>
        <w:pStyle w:val="Body"/>
        <w:jc w:val="center"/>
        <w:rPr>
          <w:rFonts w:ascii="Calibri" w:hAnsi="Calibri" w:cs="Calibri"/>
          <w:b/>
          <w:bCs/>
        </w:rPr>
      </w:pPr>
    </w:p>
    <w:p w:rsidR="006E3B47" w:rsidRPr="001B5F4B" w:rsidRDefault="00BB040C">
      <w:pPr>
        <w:pStyle w:val="Body"/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 xml:space="preserve">Due to </w:t>
      </w:r>
      <w:r w:rsidR="006E3B47" w:rsidRPr="001B5F4B">
        <w:rPr>
          <w:rFonts w:ascii="Calibri" w:hAnsi="Calibri" w:cs="Calibri"/>
          <w:lang w:val="en-US"/>
        </w:rPr>
        <w:t xml:space="preserve">Government imposed </w:t>
      </w:r>
      <w:r w:rsidRPr="001B5F4B">
        <w:rPr>
          <w:rFonts w:ascii="Calibri" w:hAnsi="Calibri" w:cs="Calibri"/>
          <w:lang w:val="en-US"/>
        </w:rPr>
        <w:t xml:space="preserve">COVID 19 restrictions, the AGM took place </w:t>
      </w:r>
      <w:r w:rsidR="006E3B47" w:rsidRPr="001B5F4B">
        <w:rPr>
          <w:rFonts w:ascii="Calibri" w:hAnsi="Calibri" w:cs="Calibri"/>
          <w:lang w:val="en-US"/>
        </w:rPr>
        <w:t xml:space="preserve">with members being sent relevant documents that allowed them to vote for resolutions and Committee Members by post or email, </w:t>
      </w:r>
    </w:p>
    <w:p w:rsidR="00F85C32" w:rsidRPr="001B5F4B" w:rsidRDefault="006E3B47" w:rsidP="00F85C32">
      <w:pPr>
        <w:pStyle w:val="Body"/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 xml:space="preserve">The </w:t>
      </w:r>
      <w:r w:rsidR="00F53A7E" w:rsidRPr="001B5F4B">
        <w:rPr>
          <w:rFonts w:ascii="Calibri" w:hAnsi="Calibri" w:cs="Calibri"/>
          <w:lang w:val="en-US"/>
        </w:rPr>
        <w:t xml:space="preserve">documents, listed below, were </w:t>
      </w:r>
      <w:r w:rsidR="00BB040C" w:rsidRPr="001B5F4B">
        <w:rPr>
          <w:rFonts w:ascii="Calibri" w:hAnsi="Calibri" w:cs="Calibri"/>
          <w:lang w:val="en-US"/>
        </w:rPr>
        <w:t>sent out to</w:t>
      </w:r>
      <w:r w:rsidR="00F53A7E" w:rsidRPr="001B5F4B">
        <w:rPr>
          <w:rFonts w:ascii="Calibri" w:hAnsi="Calibri" w:cs="Calibri"/>
          <w:lang w:val="en-US"/>
        </w:rPr>
        <w:t xml:space="preserve"> all</w:t>
      </w:r>
      <w:r w:rsidR="00BB040C" w:rsidRPr="001B5F4B">
        <w:rPr>
          <w:rFonts w:ascii="Calibri" w:hAnsi="Calibri" w:cs="Calibri"/>
          <w:lang w:val="en-US"/>
        </w:rPr>
        <w:t xml:space="preserve"> members</w:t>
      </w:r>
      <w:r w:rsidR="00F53A7E" w:rsidRPr="001B5F4B">
        <w:rPr>
          <w:rFonts w:ascii="Calibri" w:hAnsi="Calibri" w:cs="Calibri"/>
          <w:lang w:val="en-US"/>
        </w:rPr>
        <w:t xml:space="preserve"> by email or post</w:t>
      </w:r>
      <w:r w:rsidR="00930354" w:rsidRPr="001B5F4B">
        <w:rPr>
          <w:rFonts w:ascii="Calibri" w:hAnsi="Calibri" w:cs="Calibri"/>
          <w:lang w:val="en-US"/>
        </w:rPr>
        <w:t>.</w:t>
      </w:r>
    </w:p>
    <w:p w:rsidR="009A56BD" w:rsidRPr="001B5F4B" w:rsidRDefault="00F85C32" w:rsidP="00F85C32">
      <w:pPr>
        <w:pStyle w:val="Body"/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ab/>
        <w:t xml:space="preserve">1. </w:t>
      </w:r>
      <w:r w:rsidR="00F53A7E" w:rsidRPr="001B5F4B">
        <w:rPr>
          <w:rFonts w:ascii="Calibri" w:hAnsi="Calibri" w:cs="Calibri"/>
          <w:lang w:val="en-US"/>
        </w:rPr>
        <w:t>Annual Report containing</w:t>
      </w:r>
      <w:r w:rsidR="009A56BD" w:rsidRPr="001B5F4B">
        <w:rPr>
          <w:rFonts w:ascii="Calibri" w:hAnsi="Calibri" w:cs="Calibri"/>
          <w:lang w:val="en-US"/>
        </w:rPr>
        <w:t>:-</w:t>
      </w:r>
      <w:r w:rsidR="00F53A7E" w:rsidRPr="001B5F4B">
        <w:rPr>
          <w:rFonts w:ascii="Calibri" w:hAnsi="Calibri" w:cs="Calibri"/>
          <w:lang w:val="en-US"/>
        </w:rPr>
        <w:t xml:space="preserve"> </w:t>
      </w:r>
    </w:p>
    <w:p w:rsidR="00B86389" w:rsidRPr="001B5F4B" w:rsidRDefault="00B86389" w:rsidP="00B86389">
      <w:pPr>
        <w:pStyle w:val="Body"/>
        <w:spacing w:line="360" w:lineRule="auto"/>
        <w:ind w:left="1080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 xml:space="preserve">a) </w:t>
      </w:r>
      <w:r w:rsidR="009A56BD" w:rsidRPr="001B5F4B">
        <w:rPr>
          <w:rFonts w:ascii="Calibri" w:hAnsi="Calibri" w:cs="Calibri"/>
          <w:lang w:val="en-US"/>
        </w:rPr>
        <w:t>Chairman’s Annual Report</w:t>
      </w:r>
      <w:r w:rsidR="006E3B47" w:rsidRPr="001B5F4B">
        <w:rPr>
          <w:rFonts w:ascii="Calibri" w:hAnsi="Calibri" w:cs="Calibri"/>
          <w:lang w:val="en-US"/>
        </w:rPr>
        <w:t xml:space="preserve"> for the year</w:t>
      </w:r>
      <w:r w:rsidRPr="001B5F4B">
        <w:rPr>
          <w:rFonts w:ascii="Calibri" w:hAnsi="Calibri" w:cs="Calibri"/>
          <w:lang w:val="en-US"/>
        </w:rPr>
        <w:t xml:space="preserve"> </w:t>
      </w:r>
    </w:p>
    <w:p w:rsidR="006E3B47" w:rsidRPr="001B5F4B" w:rsidRDefault="00B86389" w:rsidP="00B86389">
      <w:pPr>
        <w:pStyle w:val="Body"/>
        <w:spacing w:line="360" w:lineRule="auto"/>
        <w:ind w:left="1080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>b) I</w:t>
      </w:r>
      <w:r w:rsidR="00F53A7E" w:rsidRPr="001B5F4B">
        <w:rPr>
          <w:rFonts w:ascii="Calibri" w:hAnsi="Calibri" w:cs="Calibri"/>
          <w:lang w:val="en-US"/>
        </w:rPr>
        <w:t xml:space="preserve">ncome and Expenditure sheets, </w:t>
      </w:r>
      <w:r w:rsidR="009A56BD" w:rsidRPr="001B5F4B">
        <w:rPr>
          <w:rFonts w:ascii="Calibri" w:hAnsi="Calibri" w:cs="Calibri"/>
          <w:lang w:val="en-US"/>
        </w:rPr>
        <w:t xml:space="preserve">the Treasurer’s Statement </w:t>
      </w:r>
      <w:r w:rsidR="00F53A7E" w:rsidRPr="001B5F4B">
        <w:rPr>
          <w:rFonts w:ascii="Calibri" w:hAnsi="Calibri" w:cs="Calibri"/>
          <w:lang w:val="en-US"/>
        </w:rPr>
        <w:t xml:space="preserve">and the signed approval of the Independent </w:t>
      </w:r>
      <w:r w:rsidR="006E3B47" w:rsidRPr="001B5F4B">
        <w:rPr>
          <w:rFonts w:ascii="Calibri" w:hAnsi="Calibri" w:cs="Calibri"/>
          <w:lang w:val="en-US"/>
        </w:rPr>
        <w:t>Financial</w:t>
      </w:r>
      <w:r w:rsidR="00F53A7E" w:rsidRPr="001B5F4B">
        <w:rPr>
          <w:rFonts w:ascii="Calibri" w:hAnsi="Calibri" w:cs="Calibri"/>
          <w:lang w:val="en-US"/>
        </w:rPr>
        <w:t xml:space="preserve"> Examiner</w:t>
      </w:r>
      <w:r w:rsidR="006E3B47" w:rsidRPr="001B5F4B">
        <w:rPr>
          <w:rFonts w:ascii="Calibri" w:hAnsi="Calibri" w:cs="Calibri"/>
          <w:lang w:val="en-US"/>
        </w:rPr>
        <w:t xml:space="preserve"> (IFE)</w:t>
      </w:r>
    </w:p>
    <w:p w:rsidR="006E3B47" w:rsidRPr="001B5F4B" w:rsidRDefault="00F85C32" w:rsidP="00EA7901">
      <w:pPr>
        <w:pStyle w:val="Body"/>
        <w:spacing w:line="360" w:lineRule="auto"/>
        <w:ind w:left="1080" w:hanging="360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 xml:space="preserve">2. </w:t>
      </w:r>
      <w:r w:rsidR="006E3B47" w:rsidRPr="001B5F4B">
        <w:rPr>
          <w:rFonts w:ascii="Calibri" w:hAnsi="Calibri" w:cs="Calibri"/>
          <w:lang w:val="en-US"/>
        </w:rPr>
        <w:t>Voting forms for approving the</w:t>
      </w:r>
      <w:r w:rsidR="005069B2" w:rsidRPr="001B5F4B">
        <w:rPr>
          <w:rFonts w:ascii="Calibri" w:hAnsi="Calibri" w:cs="Calibri"/>
          <w:lang w:val="en-US"/>
        </w:rPr>
        <w:t xml:space="preserve"> accounts,</w:t>
      </w:r>
      <w:r w:rsidR="006E3B47" w:rsidRPr="001B5F4B">
        <w:rPr>
          <w:rFonts w:ascii="Calibri" w:hAnsi="Calibri" w:cs="Calibri"/>
          <w:lang w:val="en-US"/>
        </w:rPr>
        <w:t xml:space="preserve"> the IFE’s report</w:t>
      </w:r>
      <w:r w:rsidR="005069B2" w:rsidRPr="001B5F4B">
        <w:rPr>
          <w:rFonts w:ascii="Calibri" w:hAnsi="Calibri" w:cs="Calibri"/>
          <w:lang w:val="en-US"/>
        </w:rPr>
        <w:t xml:space="preserve"> and the appointment of the same IFE for 2202</w:t>
      </w:r>
    </w:p>
    <w:p w:rsidR="009A56BD" w:rsidRPr="001B5F4B" w:rsidRDefault="00F85C32" w:rsidP="00F85C32">
      <w:pPr>
        <w:pStyle w:val="Body"/>
        <w:spacing w:line="360" w:lineRule="auto"/>
        <w:ind w:left="1080" w:hanging="360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 xml:space="preserve">3. </w:t>
      </w:r>
      <w:r w:rsidR="009A56BD" w:rsidRPr="001B5F4B">
        <w:rPr>
          <w:rFonts w:ascii="Calibri" w:hAnsi="Calibri" w:cs="Calibri"/>
          <w:lang w:val="en-US"/>
        </w:rPr>
        <w:t>Committee nomination forms</w:t>
      </w:r>
      <w:r w:rsidR="008A56F5" w:rsidRPr="001B5F4B">
        <w:rPr>
          <w:rFonts w:ascii="Calibri" w:hAnsi="Calibri" w:cs="Calibri"/>
          <w:lang w:val="en-US"/>
        </w:rPr>
        <w:t xml:space="preserve"> g</w:t>
      </w:r>
      <w:r w:rsidRPr="001B5F4B">
        <w:rPr>
          <w:rFonts w:ascii="Calibri" w:hAnsi="Calibri" w:cs="Calibri"/>
          <w:lang w:val="en-US"/>
        </w:rPr>
        <w:t xml:space="preserve">iving details of Proposers and        </w:t>
      </w:r>
      <w:r w:rsidR="008A56F5" w:rsidRPr="001B5F4B">
        <w:rPr>
          <w:rFonts w:ascii="Calibri" w:hAnsi="Calibri" w:cs="Calibri"/>
          <w:lang w:val="en-US"/>
        </w:rPr>
        <w:t>Seconders against each name proposed.</w:t>
      </w:r>
    </w:p>
    <w:p w:rsidR="009A56BD" w:rsidRPr="001B5F4B" w:rsidRDefault="00F85C32" w:rsidP="00F85C32">
      <w:pPr>
        <w:pStyle w:val="Body"/>
        <w:spacing w:line="360" w:lineRule="auto"/>
        <w:ind w:left="720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 xml:space="preserve">4. </w:t>
      </w:r>
      <w:r w:rsidR="009A56BD" w:rsidRPr="001B5F4B">
        <w:rPr>
          <w:rFonts w:ascii="Calibri" w:hAnsi="Calibri" w:cs="Calibri"/>
          <w:lang w:val="en-US"/>
        </w:rPr>
        <w:t>Request for any items that members wanted discussed</w:t>
      </w:r>
    </w:p>
    <w:p w:rsidR="005069B2" w:rsidRPr="001B5F4B" w:rsidRDefault="00F85C32" w:rsidP="00F85C32">
      <w:pPr>
        <w:pStyle w:val="Body"/>
        <w:spacing w:line="360" w:lineRule="auto"/>
        <w:ind w:left="720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 xml:space="preserve">5. </w:t>
      </w:r>
      <w:r w:rsidR="005069B2" w:rsidRPr="001B5F4B">
        <w:rPr>
          <w:rFonts w:ascii="Calibri" w:hAnsi="Calibri" w:cs="Calibri"/>
          <w:lang w:val="en-US"/>
        </w:rPr>
        <w:t>Minutes of the AGM held in January 2020</w:t>
      </w:r>
    </w:p>
    <w:p w:rsidR="00ED46A5" w:rsidRPr="001B5F4B" w:rsidRDefault="00ED46A5">
      <w:pPr>
        <w:pStyle w:val="Body"/>
        <w:spacing w:line="360" w:lineRule="auto"/>
        <w:rPr>
          <w:rFonts w:ascii="Calibri" w:hAnsi="Calibri" w:cs="Calibri"/>
          <w:lang w:val="en-US"/>
        </w:rPr>
      </w:pPr>
    </w:p>
    <w:p w:rsidR="00ED46A5" w:rsidRPr="001B5F4B" w:rsidRDefault="005069B2">
      <w:pPr>
        <w:pStyle w:val="Body"/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>PROCEDURES</w:t>
      </w:r>
    </w:p>
    <w:p w:rsidR="00ED46A5" w:rsidRPr="001B5F4B" w:rsidRDefault="00ED46A5">
      <w:pPr>
        <w:pStyle w:val="Body"/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>The Membership Secretary received back XX resolution voting forms for all resolutions tabled</w:t>
      </w:r>
      <w:r w:rsidR="009B4754" w:rsidRPr="001B5F4B">
        <w:rPr>
          <w:rFonts w:ascii="Calibri" w:hAnsi="Calibri" w:cs="Calibri"/>
          <w:lang w:val="en-US"/>
        </w:rPr>
        <w:t xml:space="preserve"> (see below)</w:t>
      </w:r>
      <w:r w:rsidRPr="001B5F4B">
        <w:rPr>
          <w:rFonts w:ascii="Calibri" w:hAnsi="Calibri" w:cs="Calibri"/>
          <w:lang w:val="en-US"/>
        </w:rPr>
        <w:t xml:space="preserve">, duly completed, which is above the number </w:t>
      </w:r>
      <w:r w:rsidR="005069B2" w:rsidRPr="001B5F4B">
        <w:rPr>
          <w:rFonts w:ascii="Calibri" w:hAnsi="Calibri" w:cs="Calibri"/>
          <w:lang w:val="en-US"/>
        </w:rPr>
        <w:t xml:space="preserve">of attendees </w:t>
      </w:r>
      <w:r w:rsidRPr="001B5F4B">
        <w:rPr>
          <w:rFonts w:ascii="Calibri" w:hAnsi="Calibri" w:cs="Calibri"/>
          <w:lang w:val="en-US"/>
        </w:rPr>
        <w:t xml:space="preserve">that would make the meeting quorate. They were all </w:t>
      </w:r>
      <w:r w:rsidR="009B4754" w:rsidRPr="001B5F4B">
        <w:rPr>
          <w:rFonts w:ascii="Calibri" w:hAnsi="Calibri" w:cs="Calibri"/>
          <w:lang w:val="en-US"/>
        </w:rPr>
        <w:t>FOR</w:t>
      </w:r>
      <w:r w:rsidRPr="001B5F4B">
        <w:rPr>
          <w:rFonts w:ascii="Calibri" w:hAnsi="Calibri" w:cs="Calibri"/>
          <w:lang w:val="en-US"/>
        </w:rPr>
        <w:t xml:space="preserve"> the resolutions with no abstentions.</w:t>
      </w:r>
    </w:p>
    <w:p w:rsidR="00ED46A5" w:rsidRPr="001B5F4B" w:rsidRDefault="005069B2" w:rsidP="005069B2">
      <w:pPr>
        <w:pStyle w:val="Body"/>
        <w:numPr>
          <w:ilvl w:val="0"/>
          <w:numId w:val="4"/>
        </w:numPr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>Minutes of the 2019 AGM held in January 2020</w:t>
      </w:r>
    </w:p>
    <w:p w:rsidR="005069B2" w:rsidRPr="001B5F4B" w:rsidRDefault="005069B2" w:rsidP="005069B2">
      <w:pPr>
        <w:pStyle w:val="Body"/>
        <w:numPr>
          <w:ilvl w:val="0"/>
          <w:numId w:val="4"/>
        </w:numPr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>To approve the Annual Report</w:t>
      </w:r>
    </w:p>
    <w:p w:rsidR="005069B2" w:rsidRPr="001B5F4B" w:rsidRDefault="005069B2" w:rsidP="005069B2">
      <w:pPr>
        <w:pStyle w:val="Body"/>
        <w:numPr>
          <w:ilvl w:val="0"/>
          <w:numId w:val="4"/>
        </w:numPr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>To approve the Balance Sheet and I&amp;E report</w:t>
      </w:r>
    </w:p>
    <w:p w:rsidR="005069B2" w:rsidRPr="001B5F4B" w:rsidRDefault="005069B2" w:rsidP="005069B2">
      <w:pPr>
        <w:pStyle w:val="Body"/>
        <w:numPr>
          <w:ilvl w:val="0"/>
          <w:numId w:val="4"/>
        </w:numPr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>To appoint Heather Emerson as IFE for 2021</w:t>
      </w:r>
    </w:p>
    <w:p w:rsidR="005069B2" w:rsidRPr="001B5F4B" w:rsidRDefault="005069B2" w:rsidP="005069B2">
      <w:pPr>
        <w:pStyle w:val="Body"/>
        <w:numPr>
          <w:ilvl w:val="0"/>
          <w:numId w:val="4"/>
        </w:numPr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>To elect the Officers and Committee Members en bloc as no other nominations were received from members</w:t>
      </w:r>
    </w:p>
    <w:p w:rsidR="00EA7901" w:rsidRPr="001B5F4B" w:rsidRDefault="00EA7901" w:rsidP="005069B2">
      <w:pPr>
        <w:pStyle w:val="Body"/>
        <w:numPr>
          <w:ilvl w:val="0"/>
          <w:numId w:val="4"/>
        </w:numPr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>To elect Martyn Spence as President and George Verdon as Vice President for a further 3 years.</w:t>
      </w:r>
    </w:p>
    <w:p w:rsidR="00A84FA7" w:rsidRPr="001B5F4B" w:rsidRDefault="00A84FA7" w:rsidP="00A84FA7">
      <w:pPr>
        <w:pStyle w:val="Body"/>
        <w:spacing w:line="360" w:lineRule="auto"/>
        <w:rPr>
          <w:rFonts w:ascii="Calibri" w:hAnsi="Calibri" w:cs="Calibri"/>
          <w:lang w:val="en-US"/>
        </w:rPr>
      </w:pPr>
    </w:p>
    <w:p w:rsidR="00A84FA7" w:rsidRPr="001B5F4B" w:rsidRDefault="001B5F4B" w:rsidP="00A84FA7">
      <w:pPr>
        <w:pStyle w:val="Body"/>
        <w:spacing w:line="360" w:lineRule="auto"/>
        <w:rPr>
          <w:rFonts w:ascii="Calibri" w:hAnsi="Calibri" w:cs="Calibri"/>
          <w:lang w:val="en-US"/>
        </w:rPr>
      </w:pPr>
      <w:r w:rsidRPr="001B5F4B">
        <w:rPr>
          <w:rFonts w:ascii="Calibri" w:hAnsi="Calibri" w:cs="Calibri"/>
          <w:lang w:val="en-US"/>
        </w:rPr>
        <w:t>B</w:t>
      </w:r>
      <w:r w:rsidR="00A84FA7" w:rsidRPr="001B5F4B">
        <w:rPr>
          <w:rFonts w:ascii="Calibri" w:hAnsi="Calibri" w:cs="Calibri"/>
          <w:lang w:val="en-US"/>
        </w:rPr>
        <w:t>usiness being completed</w:t>
      </w:r>
      <w:r w:rsidRPr="001B5F4B">
        <w:rPr>
          <w:rFonts w:ascii="Calibri" w:hAnsi="Calibri" w:cs="Calibri"/>
          <w:lang w:val="en-US"/>
        </w:rPr>
        <w:t>,</w:t>
      </w:r>
      <w:r w:rsidR="00A84FA7" w:rsidRPr="001B5F4B">
        <w:rPr>
          <w:rFonts w:ascii="Calibri" w:hAnsi="Calibri" w:cs="Calibri"/>
          <w:lang w:val="en-US"/>
        </w:rPr>
        <w:t xml:space="preserve"> the Chairman closed the above </w:t>
      </w:r>
      <w:proofErr w:type="gramStart"/>
      <w:r w:rsidR="00A84FA7" w:rsidRPr="001B5F4B">
        <w:rPr>
          <w:rFonts w:ascii="Calibri" w:hAnsi="Calibri" w:cs="Calibri"/>
          <w:lang w:val="en-US"/>
        </w:rPr>
        <w:t>procedures</w:t>
      </w:r>
      <w:r w:rsidRPr="001B5F4B">
        <w:rPr>
          <w:rFonts w:ascii="Calibri" w:hAnsi="Calibri" w:cs="Calibri"/>
          <w:lang w:val="en-US"/>
        </w:rPr>
        <w:t>,</w:t>
      </w:r>
      <w:r w:rsidR="00A84FA7" w:rsidRPr="001B5F4B">
        <w:rPr>
          <w:rFonts w:ascii="Calibri" w:hAnsi="Calibri" w:cs="Calibri"/>
          <w:lang w:val="en-US"/>
        </w:rPr>
        <w:t xml:space="preserve"> that</w:t>
      </w:r>
      <w:proofErr w:type="gramEnd"/>
      <w:r w:rsidR="00A84FA7" w:rsidRPr="001B5F4B">
        <w:rPr>
          <w:rFonts w:ascii="Calibri" w:hAnsi="Calibri" w:cs="Calibri"/>
          <w:lang w:val="en-US"/>
        </w:rPr>
        <w:t xml:space="preserve"> </w:t>
      </w:r>
      <w:r w:rsidRPr="001B5F4B">
        <w:rPr>
          <w:rFonts w:ascii="Calibri" w:hAnsi="Calibri" w:cs="Calibri"/>
          <w:lang w:val="en-US"/>
        </w:rPr>
        <w:t>replaced the usual format of an AGM, at 21:00hrs on the 26</w:t>
      </w:r>
      <w:r w:rsidRPr="001B5F4B">
        <w:rPr>
          <w:rFonts w:ascii="Calibri" w:hAnsi="Calibri" w:cs="Calibri"/>
          <w:vertAlign w:val="superscript"/>
          <w:lang w:val="en-US"/>
        </w:rPr>
        <w:t>th</w:t>
      </w:r>
      <w:r w:rsidRPr="001B5F4B">
        <w:rPr>
          <w:rFonts w:ascii="Calibri" w:hAnsi="Calibri" w:cs="Calibri"/>
          <w:lang w:val="en-US"/>
        </w:rPr>
        <w:t xml:space="preserve"> February 2020</w:t>
      </w:r>
    </w:p>
    <w:p w:rsidR="009A56BD" w:rsidRPr="001B5F4B" w:rsidRDefault="009A56BD">
      <w:pPr>
        <w:pStyle w:val="Body"/>
        <w:spacing w:line="360" w:lineRule="auto"/>
        <w:rPr>
          <w:rFonts w:ascii="Calibri" w:hAnsi="Calibri" w:cs="Calibri"/>
          <w:lang w:val="en-US"/>
        </w:rPr>
      </w:pPr>
    </w:p>
    <w:p w:rsidR="001B5F4B" w:rsidRPr="00395049" w:rsidRDefault="001B5F4B" w:rsidP="001B5F4B">
      <w:pPr>
        <w:ind w:left="360"/>
        <w:rPr>
          <w:rFonts w:ascii="Ink Free" w:hAnsi="Ink Free"/>
          <w:sz w:val="40"/>
          <w:szCs w:val="40"/>
        </w:rPr>
      </w:pPr>
      <w:r w:rsidRPr="00395049">
        <w:rPr>
          <w:rFonts w:ascii="Ink Free" w:hAnsi="Ink Free"/>
          <w:sz w:val="40"/>
          <w:szCs w:val="40"/>
        </w:rPr>
        <w:t>DAMcGill</w:t>
      </w:r>
    </w:p>
    <w:p w:rsidR="001B5F4B" w:rsidRPr="001B5F4B" w:rsidRDefault="001B5F4B" w:rsidP="001B5F4B">
      <w:pPr>
        <w:ind w:left="360"/>
        <w:rPr>
          <w:rFonts w:ascii="Calibri" w:hAnsi="Calibri" w:cs="Calibri"/>
          <w:sz w:val="22"/>
          <w:szCs w:val="22"/>
        </w:rPr>
      </w:pPr>
      <w:r w:rsidRPr="001B5F4B">
        <w:rPr>
          <w:rFonts w:ascii="Calibri" w:hAnsi="Calibri" w:cs="Calibri"/>
          <w:sz w:val="22"/>
          <w:szCs w:val="22"/>
        </w:rPr>
        <w:t>David McGill</w:t>
      </w:r>
    </w:p>
    <w:p w:rsidR="00D74723" w:rsidRDefault="001B5F4B" w:rsidP="001B5F4B">
      <w:pPr>
        <w:ind w:left="360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Chairman</w:t>
      </w:r>
      <w:bookmarkStart w:id="0" w:name="_GoBack"/>
      <w:bookmarkEnd w:id="0"/>
    </w:p>
    <w:sectPr w:rsidR="00D7472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88" w:rsidRDefault="00477488">
      <w:r>
        <w:separator/>
      </w:r>
    </w:p>
  </w:endnote>
  <w:endnote w:type="continuationSeparator" w:id="0">
    <w:p w:rsidR="00477488" w:rsidRDefault="004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23" w:rsidRDefault="00D747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88" w:rsidRDefault="00477488">
      <w:r>
        <w:separator/>
      </w:r>
    </w:p>
  </w:footnote>
  <w:footnote w:type="continuationSeparator" w:id="0">
    <w:p w:rsidR="00477488" w:rsidRDefault="004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23" w:rsidRDefault="00D747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21D"/>
    <w:multiLevelType w:val="hybridMultilevel"/>
    <w:tmpl w:val="5B46E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DE9"/>
    <w:multiLevelType w:val="hybridMultilevel"/>
    <w:tmpl w:val="E8F6E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7D5F"/>
    <w:multiLevelType w:val="multilevel"/>
    <w:tmpl w:val="EC668C9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3">
    <w:nsid w:val="327B4A2F"/>
    <w:multiLevelType w:val="hybridMultilevel"/>
    <w:tmpl w:val="90824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11B3A"/>
    <w:multiLevelType w:val="hybridMultilevel"/>
    <w:tmpl w:val="61DE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254E7"/>
    <w:multiLevelType w:val="hybridMultilevel"/>
    <w:tmpl w:val="CE2A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21BCD"/>
    <w:multiLevelType w:val="multilevel"/>
    <w:tmpl w:val="620E4470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4723"/>
    <w:rsid w:val="001B5F4B"/>
    <w:rsid w:val="003C13AD"/>
    <w:rsid w:val="00477488"/>
    <w:rsid w:val="005069B2"/>
    <w:rsid w:val="00540ABF"/>
    <w:rsid w:val="006E3B47"/>
    <w:rsid w:val="007A0189"/>
    <w:rsid w:val="008A56F5"/>
    <w:rsid w:val="00930354"/>
    <w:rsid w:val="009A56BD"/>
    <w:rsid w:val="009B4754"/>
    <w:rsid w:val="00A84FA7"/>
    <w:rsid w:val="00B00D2E"/>
    <w:rsid w:val="00B86389"/>
    <w:rsid w:val="00BB040C"/>
    <w:rsid w:val="00D74723"/>
    <w:rsid w:val="00EA7901"/>
    <w:rsid w:val="00ED46A5"/>
    <w:rsid w:val="00F53A7E"/>
    <w:rsid w:val="00F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dcterms:created xsi:type="dcterms:W3CDTF">2019-02-25T17:08:00Z</dcterms:created>
  <dcterms:modified xsi:type="dcterms:W3CDTF">2021-11-19T16:41:00Z</dcterms:modified>
</cp:coreProperties>
</file>